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Univerzitná nemocnica Martin - Úsek ošetrovateľskej starostlivosti</w:t>
      </w:r>
    </w:p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Regionálna komora sestier a pôrodných asistentiek Martin</w:t>
      </w:r>
    </w:p>
    <w:p w:rsidR="00AE3BAC" w:rsidRDefault="00AE3BAC" w:rsidP="009726B7">
      <w:pPr>
        <w:jc w:val="center"/>
        <w:rPr>
          <w:b/>
          <w:sz w:val="28"/>
        </w:rPr>
      </w:pPr>
    </w:p>
    <w:p w:rsidR="009726B7" w:rsidRPr="00A76D68" w:rsidRDefault="009726B7" w:rsidP="009726B7">
      <w:pPr>
        <w:jc w:val="center"/>
        <w:rPr>
          <w:b/>
          <w:sz w:val="16"/>
          <w:szCs w:val="10"/>
        </w:rPr>
      </w:pPr>
    </w:p>
    <w:p w:rsidR="009726B7" w:rsidRDefault="009726B7" w:rsidP="009726B7">
      <w:pPr>
        <w:jc w:val="center"/>
        <w:rPr>
          <w:b/>
          <w:sz w:val="36"/>
        </w:rPr>
      </w:pPr>
      <w:r>
        <w:rPr>
          <w:b/>
          <w:sz w:val="36"/>
        </w:rPr>
        <w:t>P O Z V Á N K</w:t>
      </w:r>
      <w:r w:rsidR="00A83633">
        <w:rPr>
          <w:b/>
          <w:sz w:val="36"/>
        </w:rPr>
        <w:t> </w:t>
      </w:r>
      <w:r>
        <w:rPr>
          <w:b/>
          <w:sz w:val="36"/>
        </w:rPr>
        <w:t>A</w:t>
      </w:r>
    </w:p>
    <w:p w:rsidR="00A83633" w:rsidRPr="004A4298" w:rsidRDefault="00A83633" w:rsidP="00A83633">
      <w:pPr>
        <w:jc w:val="center"/>
        <w:rPr>
          <w:sz w:val="28"/>
          <w:u w:val="single"/>
        </w:rPr>
      </w:pPr>
      <w:r w:rsidRPr="004A4298">
        <w:rPr>
          <w:sz w:val="28"/>
          <w:u w:val="single"/>
        </w:rPr>
        <w:t xml:space="preserve">pre sestry, pôrodné asistentky, laborantov, fyzioterapeutov, praktické sestry, sanitárov </w:t>
      </w:r>
    </w:p>
    <w:p w:rsidR="00A83633" w:rsidRPr="00A83633" w:rsidRDefault="00A83633" w:rsidP="009726B7">
      <w:pPr>
        <w:jc w:val="center"/>
        <w:rPr>
          <w:b/>
          <w:sz w:val="18"/>
          <w:szCs w:val="8"/>
        </w:rPr>
      </w:pPr>
    </w:p>
    <w:p w:rsidR="00765ABD" w:rsidRDefault="00AE3BAC" w:rsidP="009726B7">
      <w:pPr>
        <w:jc w:val="center"/>
        <w:rPr>
          <w:sz w:val="28"/>
        </w:rPr>
      </w:pPr>
      <w:r>
        <w:rPr>
          <w:sz w:val="28"/>
        </w:rPr>
        <w:t xml:space="preserve">na </w:t>
      </w:r>
      <w:r w:rsidR="00740C61">
        <w:rPr>
          <w:sz w:val="28"/>
        </w:rPr>
        <w:t>celoústavný seminár</w:t>
      </w:r>
    </w:p>
    <w:p w:rsidR="009726B7" w:rsidRPr="00A83633" w:rsidRDefault="009726B7" w:rsidP="009726B7">
      <w:pPr>
        <w:jc w:val="center"/>
        <w:rPr>
          <w:sz w:val="16"/>
          <w:szCs w:val="10"/>
        </w:rPr>
      </w:pPr>
    </w:p>
    <w:p w:rsidR="009726B7" w:rsidRPr="00A83633" w:rsidRDefault="009726B7" w:rsidP="009726B7">
      <w:pPr>
        <w:jc w:val="center"/>
        <w:rPr>
          <w:b/>
          <w:bCs/>
          <w:sz w:val="28"/>
        </w:rPr>
      </w:pPr>
      <w:r>
        <w:rPr>
          <w:b/>
          <w:sz w:val="28"/>
        </w:rPr>
        <w:t>dňa</w:t>
      </w:r>
      <w:r w:rsidR="00740C61">
        <w:rPr>
          <w:b/>
          <w:sz w:val="28"/>
        </w:rPr>
        <w:t xml:space="preserve"> </w:t>
      </w:r>
      <w:r w:rsidR="00BE4514">
        <w:rPr>
          <w:b/>
          <w:sz w:val="28"/>
        </w:rPr>
        <w:t>7</w:t>
      </w:r>
      <w:r w:rsidR="00740C61">
        <w:rPr>
          <w:b/>
          <w:sz w:val="28"/>
        </w:rPr>
        <w:t xml:space="preserve">. </w:t>
      </w:r>
      <w:r w:rsidR="00BE4514">
        <w:rPr>
          <w:b/>
          <w:sz w:val="28"/>
        </w:rPr>
        <w:t>novembra</w:t>
      </w:r>
      <w:r>
        <w:rPr>
          <w:b/>
          <w:sz w:val="28"/>
        </w:rPr>
        <w:t xml:space="preserve"> 2024 </w:t>
      </w:r>
      <w:r w:rsidR="00740C61">
        <w:rPr>
          <w:b/>
          <w:sz w:val="28"/>
        </w:rPr>
        <w:t>– veľká poslucháreň UNM</w:t>
      </w:r>
      <w:r w:rsidRPr="00A83633">
        <w:rPr>
          <w:b/>
          <w:bCs/>
          <w:sz w:val="28"/>
        </w:rPr>
        <w:t xml:space="preserve"> </w:t>
      </w:r>
    </w:p>
    <w:p w:rsidR="009726B7" w:rsidRDefault="009726B7" w:rsidP="009726B7">
      <w:pPr>
        <w:pStyle w:val="Nadpis1"/>
        <w:rPr>
          <w:b/>
          <w:u w:val="none"/>
        </w:rPr>
      </w:pPr>
    </w:p>
    <w:p w:rsidR="009726B7" w:rsidRPr="00A83633" w:rsidRDefault="009726B7" w:rsidP="009726B7">
      <w:pPr>
        <w:pStyle w:val="Nadpis1"/>
        <w:rPr>
          <w:b/>
          <w:bCs/>
          <w:sz w:val="24"/>
          <w:szCs w:val="24"/>
          <w:u w:val="none"/>
        </w:rPr>
      </w:pPr>
      <w:r w:rsidRPr="00A83633">
        <w:rPr>
          <w:b/>
          <w:bCs/>
          <w:sz w:val="24"/>
          <w:szCs w:val="24"/>
          <w:u w:val="none"/>
        </w:rPr>
        <w:t>PROGRAM</w:t>
      </w:r>
    </w:p>
    <w:p w:rsidR="009726B7" w:rsidRDefault="009726B7" w:rsidP="009726B7">
      <w:pPr>
        <w:rPr>
          <w:sz w:val="18"/>
        </w:rPr>
      </w:pPr>
    </w:p>
    <w:p w:rsidR="009726B7" w:rsidRDefault="00740C61" w:rsidP="009726B7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9726B7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726B7">
        <w:rPr>
          <w:sz w:val="24"/>
          <w:szCs w:val="24"/>
        </w:rPr>
        <w:t>0 – 1</w:t>
      </w:r>
      <w:r>
        <w:rPr>
          <w:sz w:val="24"/>
          <w:szCs w:val="24"/>
        </w:rPr>
        <w:t>3,30</w:t>
      </w:r>
      <w:r w:rsidR="009726B7">
        <w:rPr>
          <w:sz w:val="24"/>
          <w:szCs w:val="24"/>
        </w:rPr>
        <w:tab/>
      </w:r>
      <w:r w:rsidR="00765ABD">
        <w:rPr>
          <w:sz w:val="24"/>
          <w:szCs w:val="24"/>
        </w:rPr>
        <w:tab/>
      </w:r>
      <w:r w:rsidR="009726B7">
        <w:rPr>
          <w:sz w:val="24"/>
          <w:szCs w:val="24"/>
        </w:rPr>
        <w:t>Registrácia</w:t>
      </w:r>
      <w:r w:rsidR="00765ABD">
        <w:rPr>
          <w:sz w:val="24"/>
          <w:szCs w:val="24"/>
        </w:rPr>
        <w:t xml:space="preserve"> účastníkov</w:t>
      </w:r>
    </w:p>
    <w:p w:rsidR="00765ABD" w:rsidRDefault="00765ABD" w:rsidP="009726B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40C61">
        <w:rPr>
          <w:sz w:val="24"/>
          <w:szCs w:val="24"/>
        </w:rPr>
        <w:t>3,30</w:t>
      </w:r>
      <w:r>
        <w:rPr>
          <w:sz w:val="24"/>
          <w:szCs w:val="24"/>
        </w:rPr>
        <w:t xml:space="preserve"> – 15,30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633">
        <w:rPr>
          <w:sz w:val="24"/>
          <w:szCs w:val="24"/>
        </w:rPr>
        <w:t>Odborný program</w:t>
      </w:r>
    </w:p>
    <w:p w:rsidR="009726B7" w:rsidRDefault="009726B7" w:rsidP="009726B7">
      <w:pPr>
        <w:rPr>
          <w:sz w:val="24"/>
          <w:szCs w:val="24"/>
        </w:rPr>
      </w:pPr>
    </w:p>
    <w:p w:rsidR="00AE3BAC" w:rsidRDefault="00AE3BAC" w:rsidP="009726B7">
      <w:pPr>
        <w:rPr>
          <w:b/>
          <w:bCs/>
          <w:sz w:val="24"/>
          <w:szCs w:val="24"/>
        </w:rPr>
      </w:pPr>
    </w:p>
    <w:p w:rsidR="00A83633" w:rsidRDefault="00A83633" w:rsidP="009726B7">
      <w:pPr>
        <w:rPr>
          <w:b/>
          <w:bCs/>
          <w:sz w:val="24"/>
          <w:szCs w:val="24"/>
        </w:rPr>
      </w:pPr>
      <w:r w:rsidRPr="00A83633">
        <w:rPr>
          <w:b/>
          <w:bCs/>
          <w:sz w:val="24"/>
          <w:szCs w:val="24"/>
        </w:rPr>
        <w:t>ODBORNÝ PROGRAM</w:t>
      </w:r>
    </w:p>
    <w:p w:rsidR="00740C61" w:rsidRDefault="00740C61" w:rsidP="009726B7">
      <w:pPr>
        <w:rPr>
          <w:b/>
          <w:bCs/>
          <w:sz w:val="24"/>
          <w:szCs w:val="24"/>
        </w:rPr>
      </w:pPr>
    </w:p>
    <w:p w:rsidR="0019406C" w:rsidRPr="00A11A8A" w:rsidRDefault="0019406C" w:rsidP="0019406C">
      <w:pPr>
        <w:rPr>
          <w:sz w:val="24"/>
        </w:rPr>
      </w:pPr>
      <w:r>
        <w:rPr>
          <w:b/>
          <w:bCs/>
          <w:i/>
          <w:iCs/>
          <w:sz w:val="24"/>
          <w:szCs w:val="22"/>
        </w:rPr>
        <w:t xml:space="preserve"> </w:t>
      </w:r>
    </w:p>
    <w:p w:rsidR="0019406C" w:rsidRPr="0019406C" w:rsidRDefault="0019406C" w:rsidP="00740C61">
      <w:pPr>
        <w:pStyle w:val="Odsekzoznamu"/>
        <w:numPr>
          <w:ilvl w:val="0"/>
          <w:numId w:val="9"/>
        </w:numPr>
        <w:ind w:left="284" w:hanging="284"/>
        <w:rPr>
          <w:b/>
          <w:bCs/>
          <w:i/>
          <w:iCs/>
          <w:sz w:val="24"/>
          <w:szCs w:val="22"/>
        </w:rPr>
      </w:pPr>
      <w:r w:rsidRPr="0019406C">
        <w:rPr>
          <w:b/>
          <w:bCs/>
          <w:i/>
          <w:iCs/>
          <w:sz w:val="24"/>
          <w:szCs w:val="22"/>
        </w:rPr>
        <w:t>Krok za krokom k lepšej pôrodnej asistencii</w:t>
      </w:r>
    </w:p>
    <w:p w:rsidR="00740C61" w:rsidRPr="0019406C" w:rsidRDefault="0019406C" w:rsidP="0019406C">
      <w:pPr>
        <w:rPr>
          <w:i/>
          <w:iCs/>
          <w:sz w:val="24"/>
          <w:szCs w:val="22"/>
        </w:rPr>
      </w:pPr>
      <w:proofErr w:type="spellStart"/>
      <w:r w:rsidRPr="0019406C">
        <w:rPr>
          <w:sz w:val="24"/>
        </w:rPr>
        <w:t>Kaličiaková</w:t>
      </w:r>
      <w:proofErr w:type="spellEnd"/>
      <w:r w:rsidRPr="0019406C">
        <w:rPr>
          <w:sz w:val="24"/>
        </w:rPr>
        <w:t xml:space="preserve"> M., </w:t>
      </w:r>
      <w:proofErr w:type="spellStart"/>
      <w:r w:rsidRPr="0019406C">
        <w:rPr>
          <w:sz w:val="24"/>
        </w:rPr>
        <w:t>Rúfusová</w:t>
      </w:r>
      <w:proofErr w:type="spellEnd"/>
      <w:r w:rsidRPr="0019406C">
        <w:rPr>
          <w:sz w:val="24"/>
        </w:rPr>
        <w:t xml:space="preserve"> N.</w:t>
      </w:r>
      <w:r>
        <w:rPr>
          <w:sz w:val="24"/>
        </w:rPr>
        <w:t xml:space="preserve"> – GPK UNM</w:t>
      </w:r>
    </w:p>
    <w:p w:rsidR="00AE3BAC" w:rsidRPr="004D51F5" w:rsidRDefault="00AE3BAC" w:rsidP="00740C61">
      <w:pPr>
        <w:rPr>
          <w:sz w:val="24"/>
          <w:lang w:val="en-US"/>
        </w:rPr>
      </w:pPr>
      <w:r>
        <w:rPr>
          <w:sz w:val="24"/>
        </w:rPr>
        <w:t>diskusia</w:t>
      </w:r>
    </w:p>
    <w:p w:rsidR="00740C61" w:rsidRPr="004D51F5" w:rsidRDefault="00740C61" w:rsidP="00740C61">
      <w:pPr>
        <w:rPr>
          <w:sz w:val="24"/>
        </w:rPr>
      </w:pPr>
    </w:p>
    <w:p w:rsidR="0019406C" w:rsidRDefault="0019406C" w:rsidP="0019406C">
      <w:pPr>
        <w:rPr>
          <w:b/>
          <w:bCs/>
          <w:i/>
          <w:iCs/>
          <w:sz w:val="24"/>
          <w:szCs w:val="22"/>
        </w:rPr>
      </w:pPr>
      <w:r w:rsidRPr="0019406C">
        <w:rPr>
          <w:b/>
          <w:bCs/>
          <w:i/>
          <w:iCs/>
          <w:sz w:val="24"/>
          <w:szCs w:val="22"/>
        </w:rPr>
        <w:t xml:space="preserve">2. Analýza rizikových faktorov </w:t>
      </w:r>
      <w:proofErr w:type="spellStart"/>
      <w:r w:rsidRPr="0019406C">
        <w:rPr>
          <w:b/>
          <w:bCs/>
          <w:i/>
          <w:iCs/>
          <w:sz w:val="24"/>
          <w:szCs w:val="22"/>
        </w:rPr>
        <w:t>postpartálnej</w:t>
      </w:r>
      <w:proofErr w:type="spellEnd"/>
      <w:r w:rsidRPr="0019406C">
        <w:rPr>
          <w:b/>
          <w:bCs/>
          <w:i/>
          <w:iCs/>
          <w:sz w:val="24"/>
          <w:szCs w:val="22"/>
        </w:rPr>
        <w:t xml:space="preserve"> depresie a PTSD po pôrode na Slovensku</w:t>
      </w:r>
    </w:p>
    <w:p w:rsidR="0019406C" w:rsidRPr="0019406C" w:rsidRDefault="0019406C" w:rsidP="0019406C">
      <w:pPr>
        <w:rPr>
          <w:sz w:val="24"/>
        </w:rPr>
      </w:pPr>
      <w:proofErr w:type="spellStart"/>
      <w:r w:rsidRPr="0019406C">
        <w:rPr>
          <w:sz w:val="24"/>
        </w:rPr>
        <w:t>Ďuričeková</w:t>
      </w:r>
      <w:proofErr w:type="spellEnd"/>
      <w:r w:rsidRPr="0019406C">
        <w:rPr>
          <w:sz w:val="24"/>
        </w:rPr>
        <w:t xml:space="preserve"> B., Škodová Z.</w:t>
      </w:r>
      <w:r>
        <w:rPr>
          <w:sz w:val="24"/>
        </w:rPr>
        <w:t xml:space="preserve"> – GPK UNM</w:t>
      </w:r>
    </w:p>
    <w:p w:rsidR="00AE3BAC" w:rsidRPr="004D51F5" w:rsidRDefault="00AE3BAC" w:rsidP="00740C61">
      <w:pPr>
        <w:rPr>
          <w:sz w:val="24"/>
          <w:lang w:val="en-US"/>
        </w:rPr>
      </w:pPr>
      <w:r>
        <w:rPr>
          <w:sz w:val="24"/>
        </w:rPr>
        <w:t>diskusia</w:t>
      </w:r>
    </w:p>
    <w:p w:rsidR="00740C61" w:rsidRPr="004D51F5" w:rsidRDefault="00740C61" w:rsidP="00740C61">
      <w:pPr>
        <w:rPr>
          <w:sz w:val="24"/>
        </w:rPr>
      </w:pPr>
    </w:p>
    <w:p w:rsidR="0019406C" w:rsidRPr="0019406C" w:rsidRDefault="0019406C" w:rsidP="0019406C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 xml:space="preserve">3. </w:t>
      </w:r>
      <w:r w:rsidRPr="0019406C">
        <w:rPr>
          <w:b/>
          <w:bCs/>
          <w:i/>
          <w:iCs/>
          <w:sz w:val="24"/>
          <w:szCs w:val="22"/>
        </w:rPr>
        <w:t xml:space="preserve">Starostlivosť o permanentný močový katéter. </w:t>
      </w:r>
    </w:p>
    <w:p w:rsidR="0019406C" w:rsidRDefault="0019406C" w:rsidP="0019406C">
      <w:pPr>
        <w:rPr>
          <w:sz w:val="24"/>
        </w:rPr>
      </w:pPr>
      <w:proofErr w:type="spellStart"/>
      <w:r w:rsidRPr="003C4EE7">
        <w:rPr>
          <w:sz w:val="24"/>
        </w:rPr>
        <w:t>Jurkechová</w:t>
      </w:r>
      <w:proofErr w:type="spellEnd"/>
      <w:r w:rsidRPr="003C4EE7">
        <w:rPr>
          <w:sz w:val="24"/>
        </w:rPr>
        <w:t xml:space="preserve"> B., </w:t>
      </w:r>
      <w:proofErr w:type="spellStart"/>
      <w:r w:rsidRPr="003C4EE7">
        <w:rPr>
          <w:sz w:val="24"/>
        </w:rPr>
        <w:t>Dírerová</w:t>
      </w:r>
      <w:proofErr w:type="spellEnd"/>
      <w:r w:rsidRPr="003C4EE7">
        <w:rPr>
          <w:sz w:val="24"/>
        </w:rPr>
        <w:t xml:space="preserve"> A., </w:t>
      </w:r>
      <w:proofErr w:type="spellStart"/>
      <w:r w:rsidRPr="003C4EE7">
        <w:rPr>
          <w:sz w:val="24"/>
        </w:rPr>
        <w:t>Kunertová</w:t>
      </w:r>
      <w:proofErr w:type="spellEnd"/>
      <w:r w:rsidRPr="003C4EE7">
        <w:rPr>
          <w:sz w:val="24"/>
        </w:rPr>
        <w:t xml:space="preserve"> B.</w:t>
      </w:r>
      <w:r>
        <w:rPr>
          <w:sz w:val="24"/>
        </w:rPr>
        <w:t xml:space="preserve"> – Urologická klinika UNM</w:t>
      </w:r>
    </w:p>
    <w:p w:rsidR="0019406C" w:rsidRPr="003C4EE7" w:rsidRDefault="0019406C" w:rsidP="0019406C">
      <w:pPr>
        <w:rPr>
          <w:sz w:val="24"/>
        </w:rPr>
      </w:pPr>
    </w:p>
    <w:p w:rsidR="0019406C" w:rsidRPr="0019406C" w:rsidRDefault="0019406C" w:rsidP="0019406C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 xml:space="preserve">4. </w:t>
      </w:r>
      <w:r w:rsidRPr="0019406C">
        <w:rPr>
          <w:b/>
          <w:bCs/>
          <w:i/>
          <w:iCs/>
          <w:sz w:val="24"/>
          <w:szCs w:val="22"/>
        </w:rPr>
        <w:t xml:space="preserve">Sakrálna </w:t>
      </w:r>
      <w:proofErr w:type="spellStart"/>
      <w:r w:rsidRPr="0019406C">
        <w:rPr>
          <w:b/>
          <w:bCs/>
          <w:i/>
          <w:iCs/>
          <w:sz w:val="24"/>
          <w:szCs w:val="22"/>
        </w:rPr>
        <w:t>neuromodulácia</w:t>
      </w:r>
      <w:proofErr w:type="spellEnd"/>
      <w:r w:rsidRPr="0019406C">
        <w:rPr>
          <w:b/>
          <w:bCs/>
          <w:i/>
          <w:iCs/>
          <w:sz w:val="24"/>
          <w:szCs w:val="22"/>
        </w:rPr>
        <w:t xml:space="preserve"> v liečbe dysfunkcií dolných močových ciest – aktuálne trendy </w:t>
      </w:r>
    </w:p>
    <w:p w:rsidR="0019406C" w:rsidRPr="003C4EE7" w:rsidRDefault="0019406C" w:rsidP="0019406C">
      <w:pPr>
        <w:rPr>
          <w:sz w:val="24"/>
        </w:rPr>
      </w:pPr>
      <w:proofErr w:type="spellStart"/>
      <w:r w:rsidRPr="003C4EE7">
        <w:rPr>
          <w:sz w:val="24"/>
        </w:rPr>
        <w:t>Žňavová</w:t>
      </w:r>
      <w:proofErr w:type="spellEnd"/>
      <w:r w:rsidRPr="003C4EE7">
        <w:rPr>
          <w:sz w:val="24"/>
        </w:rPr>
        <w:t xml:space="preserve"> O., </w:t>
      </w:r>
      <w:proofErr w:type="spellStart"/>
      <w:r w:rsidRPr="003C4EE7">
        <w:rPr>
          <w:sz w:val="24"/>
        </w:rPr>
        <w:t>Harceková</w:t>
      </w:r>
      <w:proofErr w:type="spellEnd"/>
      <w:r w:rsidRPr="003C4EE7">
        <w:rPr>
          <w:sz w:val="24"/>
        </w:rPr>
        <w:t xml:space="preserve"> G., </w:t>
      </w:r>
      <w:proofErr w:type="spellStart"/>
      <w:r w:rsidRPr="003C4EE7">
        <w:rPr>
          <w:sz w:val="24"/>
        </w:rPr>
        <w:t>Bušfyová</w:t>
      </w:r>
      <w:proofErr w:type="spellEnd"/>
      <w:r w:rsidRPr="003C4EE7">
        <w:rPr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 w:rsidRPr="003C4EE7">
        <w:rPr>
          <w:sz w:val="24"/>
        </w:rPr>
        <w:t>Gallová</w:t>
      </w:r>
      <w:proofErr w:type="spellEnd"/>
      <w:r w:rsidRPr="003C4EE7">
        <w:rPr>
          <w:sz w:val="24"/>
        </w:rPr>
        <w:t xml:space="preserve"> M.</w:t>
      </w:r>
      <w:r>
        <w:rPr>
          <w:sz w:val="24"/>
        </w:rPr>
        <w:t xml:space="preserve"> – Urologická kliniky UNM</w:t>
      </w:r>
    </w:p>
    <w:p w:rsidR="00740C61" w:rsidRPr="004D51F5" w:rsidRDefault="00740C61" w:rsidP="00740C61">
      <w:pPr>
        <w:rPr>
          <w:sz w:val="24"/>
        </w:rPr>
      </w:pPr>
    </w:p>
    <w:p w:rsidR="0019406C" w:rsidRPr="0019406C" w:rsidRDefault="0019406C" w:rsidP="0019406C">
      <w:pPr>
        <w:rPr>
          <w:b/>
          <w:bCs/>
          <w:i/>
          <w:iCs/>
          <w:sz w:val="24"/>
          <w:szCs w:val="22"/>
        </w:rPr>
      </w:pPr>
      <w:r w:rsidRPr="0019406C">
        <w:rPr>
          <w:b/>
          <w:bCs/>
          <w:i/>
          <w:iCs/>
          <w:sz w:val="24"/>
          <w:szCs w:val="22"/>
        </w:rPr>
        <w:t xml:space="preserve">5. Bezpečnostné školenie MR pre </w:t>
      </w:r>
      <w:proofErr w:type="spellStart"/>
      <w:r w:rsidRPr="0019406C">
        <w:rPr>
          <w:b/>
          <w:bCs/>
          <w:i/>
          <w:iCs/>
          <w:sz w:val="24"/>
          <w:szCs w:val="22"/>
        </w:rPr>
        <w:t>nerádiológov</w:t>
      </w:r>
      <w:proofErr w:type="spellEnd"/>
      <w:r w:rsidRPr="0019406C">
        <w:rPr>
          <w:b/>
          <w:bCs/>
          <w:i/>
          <w:iCs/>
          <w:sz w:val="24"/>
          <w:szCs w:val="22"/>
        </w:rPr>
        <w:t xml:space="preserve">  UNM </w:t>
      </w:r>
    </w:p>
    <w:p w:rsidR="0019406C" w:rsidRPr="0019406C" w:rsidRDefault="0019406C" w:rsidP="0019406C">
      <w:pPr>
        <w:rPr>
          <w:sz w:val="24"/>
          <w:szCs w:val="24"/>
        </w:rPr>
      </w:pPr>
      <w:proofErr w:type="spellStart"/>
      <w:r w:rsidRPr="0019406C">
        <w:rPr>
          <w:sz w:val="24"/>
          <w:szCs w:val="24"/>
        </w:rPr>
        <w:t>Jágriková</w:t>
      </w:r>
      <w:proofErr w:type="spellEnd"/>
      <w:r w:rsidRPr="0019406C">
        <w:rPr>
          <w:sz w:val="24"/>
          <w:szCs w:val="24"/>
        </w:rPr>
        <w:t xml:space="preserve"> J., </w:t>
      </w:r>
      <w:proofErr w:type="spellStart"/>
      <w:r w:rsidRPr="0019406C">
        <w:rPr>
          <w:sz w:val="24"/>
          <w:szCs w:val="24"/>
        </w:rPr>
        <w:t>Charvát</w:t>
      </w:r>
      <w:proofErr w:type="spellEnd"/>
      <w:r w:rsidRPr="0019406C">
        <w:rPr>
          <w:sz w:val="24"/>
          <w:szCs w:val="24"/>
        </w:rPr>
        <w:t xml:space="preserve"> M. – RDG UNM</w:t>
      </w:r>
    </w:p>
    <w:p w:rsidR="00740C61" w:rsidRPr="00A83633" w:rsidRDefault="00740C61" w:rsidP="009726B7">
      <w:pPr>
        <w:rPr>
          <w:b/>
          <w:bCs/>
          <w:sz w:val="24"/>
          <w:szCs w:val="24"/>
        </w:rPr>
      </w:pPr>
    </w:p>
    <w:p w:rsidR="009726B7" w:rsidRPr="00A76D68" w:rsidRDefault="009726B7" w:rsidP="009726B7">
      <w:pPr>
        <w:shd w:val="clear" w:color="auto" w:fill="FFFFFF"/>
        <w:rPr>
          <w:i/>
          <w:sz w:val="18"/>
          <w:szCs w:val="18"/>
        </w:rPr>
      </w:pPr>
    </w:p>
    <w:p w:rsidR="00A76D68" w:rsidRPr="00A76D68" w:rsidRDefault="00A76D68" w:rsidP="00A76D68">
      <w:pPr>
        <w:shd w:val="clear" w:color="auto" w:fill="FFFFFF"/>
        <w:rPr>
          <w:i/>
          <w:sz w:val="18"/>
          <w:szCs w:val="18"/>
        </w:rPr>
      </w:pPr>
      <w:bookmarkStart w:id="0" w:name="_Hlk165543390"/>
    </w:p>
    <w:bookmarkEnd w:id="0"/>
    <w:p w:rsidR="009726B7" w:rsidRDefault="00A83633" w:rsidP="00A76D68">
      <w:pPr>
        <w:shd w:val="clear" w:color="auto" w:fill="FFFFFF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Prosíme sestry a pôrodné asistetnky, aby sa </w:t>
      </w:r>
      <w:r w:rsidR="009726B7" w:rsidRPr="007E4FB8">
        <w:rPr>
          <w:b/>
          <w:caps/>
          <w:sz w:val="26"/>
          <w:szCs w:val="26"/>
        </w:rPr>
        <w:t xml:space="preserve">Na vzdelávaciu aktivitu </w:t>
      </w:r>
      <w:r w:rsidR="009726B7">
        <w:rPr>
          <w:b/>
          <w:caps/>
          <w:sz w:val="26"/>
          <w:szCs w:val="26"/>
        </w:rPr>
        <w:t>P</w:t>
      </w:r>
      <w:r w:rsidR="009726B7" w:rsidRPr="002A5C86">
        <w:rPr>
          <w:b/>
          <w:caps/>
          <w:sz w:val="26"/>
          <w:szCs w:val="26"/>
        </w:rPr>
        <w:t>RIHLAS</w:t>
      </w:r>
      <w:r>
        <w:rPr>
          <w:b/>
          <w:caps/>
          <w:sz w:val="26"/>
          <w:szCs w:val="26"/>
        </w:rPr>
        <w:t>ovali</w:t>
      </w:r>
      <w:r w:rsidR="009726B7" w:rsidRPr="002A5C86">
        <w:rPr>
          <w:b/>
          <w:caps/>
          <w:sz w:val="26"/>
          <w:szCs w:val="26"/>
        </w:rPr>
        <w:t xml:space="preserve"> </w:t>
      </w:r>
      <w:r w:rsidR="009726B7" w:rsidRPr="007E4FB8">
        <w:rPr>
          <w:b/>
          <w:caps/>
          <w:sz w:val="26"/>
          <w:szCs w:val="26"/>
        </w:rPr>
        <w:t>cez portál</w:t>
      </w:r>
    </w:p>
    <w:p w:rsidR="00AE3BAC" w:rsidRDefault="00AE3BAC" w:rsidP="00A76D68">
      <w:pPr>
        <w:shd w:val="clear" w:color="auto" w:fill="FFFFFF"/>
        <w:jc w:val="center"/>
        <w:rPr>
          <w:b/>
          <w:caps/>
          <w:sz w:val="26"/>
          <w:szCs w:val="26"/>
        </w:rPr>
      </w:pP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Predpokladaná dĺžka trvania vzdelávacej aktivity je </w:t>
      </w:r>
      <w:r w:rsidRPr="00E96CBC">
        <w:rPr>
          <w:b/>
          <w:sz w:val="24"/>
        </w:rPr>
        <w:t>1</w:t>
      </w:r>
      <w:r w:rsidR="00740C61">
        <w:rPr>
          <w:b/>
          <w:sz w:val="24"/>
        </w:rPr>
        <w:t>2</w:t>
      </w:r>
      <w:r w:rsidRPr="00E96CBC">
        <w:rPr>
          <w:b/>
          <w:sz w:val="24"/>
        </w:rPr>
        <w:t>0 minút</w:t>
      </w:r>
      <w:r w:rsidRPr="00E96CBC">
        <w:rPr>
          <w:sz w:val="24"/>
        </w:rPr>
        <w:t>.</w:t>
      </w: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Pasívna účasť: </w:t>
      </w:r>
      <w:r w:rsidRPr="00E96CBC">
        <w:rPr>
          <w:sz w:val="24"/>
        </w:rPr>
        <w:tab/>
      </w:r>
      <w:r w:rsidR="00740C61">
        <w:rPr>
          <w:b/>
          <w:sz w:val="24"/>
        </w:rPr>
        <w:t>2</w:t>
      </w:r>
      <w:r w:rsidRPr="00E96CBC">
        <w:rPr>
          <w:b/>
          <w:sz w:val="24"/>
        </w:rPr>
        <w:t xml:space="preserve"> kredity</w:t>
      </w:r>
    </w:p>
    <w:p w:rsidR="009726B7" w:rsidRDefault="009726B7" w:rsidP="009726B7">
      <w:pPr>
        <w:jc w:val="both"/>
        <w:rPr>
          <w:b/>
          <w:sz w:val="24"/>
        </w:rPr>
      </w:pPr>
      <w:r w:rsidRPr="00E96CBC">
        <w:rPr>
          <w:sz w:val="24"/>
        </w:rPr>
        <w:t xml:space="preserve">Autor prednášky:      </w:t>
      </w:r>
      <w:r>
        <w:rPr>
          <w:sz w:val="24"/>
        </w:rPr>
        <w:tab/>
      </w:r>
      <w:r>
        <w:rPr>
          <w:b/>
          <w:sz w:val="24"/>
        </w:rPr>
        <w:t xml:space="preserve">5 </w:t>
      </w:r>
      <w:r w:rsidRPr="00E96CBC">
        <w:rPr>
          <w:b/>
          <w:sz w:val="24"/>
        </w:rPr>
        <w:t>kreditov</w:t>
      </w:r>
      <w:r w:rsidRPr="00E96CBC">
        <w:rPr>
          <w:sz w:val="24"/>
        </w:rPr>
        <w:t xml:space="preserve">         1 + 2 spoluautor:    </w:t>
      </w:r>
      <w:r>
        <w:rPr>
          <w:b/>
          <w:sz w:val="24"/>
        </w:rPr>
        <w:tab/>
        <w:t>3</w:t>
      </w:r>
      <w:r w:rsidRPr="00E96CBC">
        <w:rPr>
          <w:b/>
          <w:sz w:val="24"/>
        </w:rPr>
        <w:t xml:space="preserve"> kredit</w:t>
      </w:r>
      <w:r>
        <w:rPr>
          <w:b/>
          <w:sz w:val="24"/>
        </w:rPr>
        <w:t>y</w:t>
      </w:r>
    </w:p>
    <w:p w:rsidR="00740C61" w:rsidRDefault="00740C61" w:rsidP="009726B7">
      <w:pPr>
        <w:jc w:val="both"/>
        <w:rPr>
          <w:b/>
          <w:sz w:val="24"/>
        </w:rPr>
      </w:pPr>
    </w:p>
    <w:p w:rsidR="00AE3BAC" w:rsidRPr="00A76D68" w:rsidRDefault="00AE3BAC" w:rsidP="009726B7">
      <w:pPr>
        <w:jc w:val="both"/>
        <w:rPr>
          <w:b/>
          <w:sz w:val="48"/>
          <w:szCs w:val="40"/>
        </w:rPr>
      </w:pPr>
    </w:p>
    <w:p w:rsidR="009726B7" w:rsidRPr="00A77A14" w:rsidRDefault="009726B7" w:rsidP="009726B7">
      <w:pPr>
        <w:rPr>
          <w:b/>
          <w:sz w:val="24"/>
        </w:rPr>
      </w:pPr>
      <w:r w:rsidRPr="00A77A14">
        <w:rPr>
          <w:b/>
          <w:sz w:val="24"/>
        </w:rPr>
        <w:t xml:space="preserve">           Mgr. Jana Vadkertiová, MBA                                          Mgr. Mária Kolomazníková</w:t>
      </w:r>
      <w:r>
        <w:rPr>
          <w:b/>
          <w:sz w:val="24"/>
        </w:rPr>
        <w:t>, MPH.</w:t>
      </w:r>
    </w:p>
    <w:p w:rsidR="00A11A8A" w:rsidRDefault="009726B7" w:rsidP="00685719">
      <w:pPr>
        <w:rPr>
          <w:sz w:val="24"/>
        </w:rPr>
      </w:pPr>
      <w:r w:rsidRPr="00A77A14">
        <w:rPr>
          <w:sz w:val="24"/>
        </w:rPr>
        <w:t xml:space="preserve">                  námestníčka ÚOS UNM</w:t>
      </w:r>
      <w:r w:rsidRPr="00A77A14">
        <w:rPr>
          <w:b/>
          <w:sz w:val="24"/>
        </w:rPr>
        <w:t xml:space="preserve">    </w:t>
      </w:r>
      <w:r w:rsidRPr="00A77A14">
        <w:rPr>
          <w:sz w:val="24"/>
        </w:rPr>
        <w:tab/>
      </w:r>
      <w:r w:rsidRPr="00A77A14">
        <w:rPr>
          <w:sz w:val="24"/>
        </w:rPr>
        <w:tab/>
      </w:r>
      <w:r w:rsidRPr="00A77A14">
        <w:rPr>
          <w:sz w:val="24"/>
        </w:rPr>
        <w:tab/>
        <w:t xml:space="preserve">               prezidentka </w:t>
      </w:r>
      <w:proofErr w:type="spellStart"/>
      <w:r w:rsidRPr="00A77A14">
        <w:rPr>
          <w:sz w:val="24"/>
        </w:rPr>
        <w:t>RKSaPA</w:t>
      </w:r>
      <w:proofErr w:type="spellEnd"/>
      <w:r w:rsidRPr="00A77A14">
        <w:rPr>
          <w:sz w:val="24"/>
        </w:rPr>
        <w:t xml:space="preserve"> v</w:t>
      </w:r>
      <w:r w:rsidR="00A11A8A">
        <w:rPr>
          <w:sz w:val="24"/>
        </w:rPr>
        <w:t> </w:t>
      </w:r>
      <w:r w:rsidRPr="00A77A14">
        <w:rPr>
          <w:sz w:val="24"/>
        </w:rPr>
        <w:t>Martine</w:t>
      </w:r>
    </w:p>
    <w:sectPr w:rsidR="00A11A8A" w:rsidSect="00A90FC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1CD"/>
    <w:multiLevelType w:val="hybridMultilevel"/>
    <w:tmpl w:val="92A2C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0C30"/>
    <w:multiLevelType w:val="hybridMultilevel"/>
    <w:tmpl w:val="5D7009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B7D"/>
    <w:multiLevelType w:val="hybridMultilevel"/>
    <w:tmpl w:val="501461B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ADA"/>
    <w:multiLevelType w:val="hybridMultilevel"/>
    <w:tmpl w:val="B636B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24EB"/>
    <w:multiLevelType w:val="hybridMultilevel"/>
    <w:tmpl w:val="E0D4B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869"/>
    <w:multiLevelType w:val="hybridMultilevel"/>
    <w:tmpl w:val="06068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23E"/>
    <w:multiLevelType w:val="hybridMultilevel"/>
    <w:tmpl w:val="F9EA0722"/>
    <w:lvl w:ilvl="0" w:tplc="85F20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33159"/>
    <w:multiLevelType w:val="hybridMultilevel"/>
    <w:tmpl w:val="79985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654CA"/>
    <w:multiLevelType w:val="hybridMultilevel"/>
    <w:tmpl w:val="8C6813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51D6C"/>
    <w:multiLevelType w:val="hybridMultilevel"/>
    <w:tmpl w:val="FA1248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75A3B"/>
    <w:multiLevelType w:val="hybridMultilevel"/>
    <w:tmpl w:val="64301FBE"/>
    <w:lvl w:ilvl="0" w:tplc="20AA85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FB8"/>
    <w:rsid w:val="00000EAF"/>
    <w:rsid w:val="000033E2"/>
    <w:rsid w:val="000160BB"/>
    <w:rsid w:val="000216CF"/>
    <w:rsid w:val="00032BF0"/>
    <w:rsid w:val="000445ED"/>
    <w:rsid w:val="000D062C"/>
    <w:rsid w:val="000E6107"/>
    <w:rsid w:val="000F0AFA"/>
    <w:rsid w:val="000F51AA"/>
    <w:rsid w:val="00102FA9"/>
    <w:rsid w:val="00177AE4"/>
    <w:rsid w:val="0019406C"/>
    <w:rsid w:val="001D3E64"/>
    <w:rsid w:val="001E1F92"/>
    <w:rsid w:val="001F4EC0"/>
    <w:rsid w:val="00286C58"/>
    <w:rsid w:val="0028705A"/>
    <w:rsid w:val="002A5C86"/>
    <w:rsid w:val="002F5FD0"/>
    <w:rsid w:val="00301FFB"/>
    <w:rsid w:val="003253FE"/>
    <w:rsid w:val="00346A01"/>
    <w:rsid w:val="003A76FE"/>
    <w:rsid w:val="003C2B97"/>
    <w:rsid w:val="003C4EE7"/>
    <w:rsid w:val="003D3291"/>
    <w:rsid w:val="003D3BA7"/>
    <w:rsid w:val="00426011"/>
    <w:rsid w:val="0049484A"/>
    <w:rsid w:val="00495645"/>
    <w:rsid w:val="004A4298"/>
    <w:rsid w:val="004D51F5"/>
    <w:rsid w:val="0056747C"/>
    <w:rsid w:val="005D537A"/>
    <w:rsid w:val="005D7333"/>
    <w:rsid w:val="00676F32"/>
    <w:rsid w:val="00685719"/>
    <w:rsid w:val="00694AA0"/>
    <w:rsid w:val="00707B83"/>
    <w:rsid w:val="00740C61"/>
    <w:rsid w:val="007474D4"/>
    <w:rsid w:val="0075456C"/>
    <w:rsid w:val="00765ABD"/>
    <w:rsid w:val="007E4FB8"/>
    <w:rsid w:val="00874E57"/>
    <w:rsid w:val="00874F40"/>
    <w:rsid w:val="00922BAD"/>
    <w:rsid w:val="00967994"/>
    <w:rsid w:val="009726B7"/>
    <w:rsid w:val="00984AAA"/>
    <w:rsid w:val="009F402B"/>
    <w:rsid w:val="009F777E"/>
    <w:rsid w:val="00A11A8A"/>
    <w:rsid w:val="00A2593C"/>
    <w:rsid w:val="00A431D7"/>
    <w:rsid w:val="00A52A1B"/>
    <w:rsid w:val="00A71743"/>
    <w:rsid w:val="00A76D68"/>
    <w:rsid w:val="00A77A14"/>
    <w:rsid w:val="00A83633"/>
    <w:rsid w:val="00A90FC6"/>
    <w:rsid w:val="00AE2050"/>
    <w:rsid w:val="00AE3BAC"/>
    <w:rsid w:val="00B03983"/>
    <w:rsid w:val="00B176FE"/>
    <w:rsid w:val="00B307CA"/>
    <w:rsid w:val="00B82686"/>
    <w:rsid w:val="00BA4375"/>
    <w:rsid w:val="00BE4514"/>
    <w:rsid w:val="00C14554"/>
    <w:rsid w:val="00C2370C"/>
    <w:rsid w:val="00C67702"/>
    <w:rsid w:val="00C77CB1"/>
    <w:rsid w:val="00CA339A"/>
    <w:rsid w:val="00D856DA"/>
    <w:rsid w:val="00D90365"/>
    <w:rsid w:val="00E03E36"/>
    <w:rsid w:val="00E13B52"/>
    <w:rsid w:val="00E3080F"/>
    <w:rsid w:val="00EB5CC0"/>
    <w:rsid w:val="00F1732D"/>
    <w:rsid w:val="00F92443"/>
    <w:rsid w:val="00FA337B"/>
    <w:rsid w:val="00F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E4FB8"/>
    <w:pPr>
      <w:keepNext/>
      <w:outlineLvl w:val="0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4FB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E4FB8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D3BA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3B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732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0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maria.kolomaznikova</cp:lastModifiedBy>
  <cp:revision>2</cp:revision>
  <cp:lastPrinted>2024-05-02T10:14:00Z</cp:lastPrinted>
  <dcterms:created xsi:type="dcterms:W3CDTF">2024-10-14T12:05:00Z</dcterms:created>
  <dcterms:modified xsi:type="dcterms:W3CDTF">2024-10-14T12:05:00Z</dcterms:modified>
</cp:coreProperties>
</file>